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0A" w:rsidRDefault="001A4889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Blaze těm, kdo hladovějí a žízní po spravedlnosti,</w:t>
      </w:r>
    </w:p>
    <w:p w:rsidR="0040490A" w:rsidRDefault="001A4889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neboť oni budou nasyceni </w:t>
      </w:r>
      <w:proofErr w:type="gramStart"/>
      <w:r>
        <w:rPr>
          <w:b/>
          <w:bCs/>
          <w:sz w:val="28"/>
          <w:szCs w:val="28"/>
        </w:rPr>
        <w:t xml:space="preserve">   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Mt</w:t>
      </w:r>
      <w:proofErr w:type="spellEnd"/>
      <w:r>
        <w:rPr>
          <w:sz w:val="24"/>
          <w:szCs w:val="24"/>
        </w:rPr>
        <w:t>. 5:6)</w:t>
      </w:r>
    </w:p>
    <w:p w:rsidR="0040490A" w:rsidRDefault="0040490A">
      <w:pPr>
        <w:spacing w:after="0" w:line="240" w:lineRule="auto"/>
        <w:textAlignment w:val="center"/>
        <w:rPr>
          <w:sz w:val="24"/>
          <w:szCs w:val="24"/>
        </w:rPr>
      </w:pPr>
    </w:p>
    <w:p w:rsidR="0040490A" w:rsidRDefault="001A4889">
      <w:pPr>
        <w:spacing w:after="0"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„Bloudili pouští, cestou pustin, město sídla Božího však nenalezli. </w:t>
      </w:r>
    </w:p>
    <w:p w:rsidR="0040490A" w:rsidRDefault="001A4889">
      <w:pPr>
        <w:spacing w:after="0"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Žíznili a hladověli, byli v duši skleslí. A když ve svém soužení úpěli k </w:t>
      </w:r>
      <w:r>
        <w:rPr>
          <w:sz w:val="24"/>
          <w:szCs w:val="24"/>
        </w:rPr>
        <w:t xml:space="preserve">Hospodinu, vytrhl je z tísně: sám je vedl přímou cestou, aby došli k městu jeho sídla. </w:t>
      </w:r>
    </w:p>
    <w:p w:rsidR="0040490A" w:rsidRDefault="001A4889">
      <w:pPr>
        <w:spacing w:after="0" w:line="240" w:lineRule="auto"/>
        <w:textAlignment w:val="center"/>
      </w:pPr>
      <w:r>
        <w:rPr>
          <w:sz w:val="24"/>
          <w:szCs w:val="24"/>
        </w:rPr>
        <w:t>Ti ať vzdají Hospodinu chválu za milosrdenství a za divy, jež pro lidi koná: dosyta dal najíst lačným, hladovým dal plno dobrých věcí.“ (</w:t>
      </w:r>
      <w:r>
        <w:rPr>
          <w:rFonts w:eastAsia="Times New Roman" w:cs="Calibri"/>
          <w:sz w:val="24"/>
          <w:szCs w:val="24"/>
          <w:lang w:eastAsia="cs-CZ"/>
        </w:rPr>
        <w:t>Žalm 107:4-9)</w:t>
      </w:r>
    </w:p>
    <w:p w:rsidR="0040490A" w:rsidRDefault="0040490A">
      <w:pPr>
        <w:spacing w:after="0" w:line="240" w:lineRule="auto"/>
        <w:textAlignment w:val="center"/>
        <w:rPr>
          <w:sz w:val="24"/>
          <w:szCs w:val="24"/>
        </w:rPr>
      </w:pPr>
    </w:p>
    <w:p w:rsidR="0040490A" w:rsidRDefault="001A4889">
      <w:pPr>
        <w:spacing w:after="0" w:line="240" w:lineRule="auto"/>
        <w:textAlignment w:val="center"/>
        <w:rPr>
          <w:sz w:val="24"/>
          <w:szCs w:val="24"/>
        </w:rPr>
      </w:pPr>
      <w:r>
        <w:rPr>
          <w:sz w:val="24"/>
          <w:szCs w:val="24"/>
        </w:rPr>
        <w:t>„V poslední, vel</w:t>
      </w:r>
      <w:r>
        <w:rPr>
          <w:sz w:val="24"/>
          <w:szCs w:val="24"/>
        </w:rPr>
        <w:t>ký den svátků Ježíš vystoupil a zvolal: „Jestliže kdo žízní, ať přijde ke mně a pije! Kdo věří ve mne, ‚proudy živé vody poplynou z jeho nitra,‘ jak praví Písmo.“ (Jan 7:37-38)</w:t>
      </w:r>
    </w:p>
    <w:p w:rsidR="0040490A" w:rsidRDefault="0040490A">
      <w:pPr>
        <w:spacing w:after="0" w:line="240" w:lineRule="auto"/>
        <w:textAlignment w:val="center"/>
        <w:rPr>
          <w:sz w:val="24"/>
          <w:szCs w:val="24"/>
        </w:rPr>
      </w:pPr>
    </w:p>
    <w:p w:rsidR="0040490A" w:rsidRDefault="001A4889">
      <w:pPr>
        <w:spacing w:after="0" w:line="240" w:lineRule="auto"/>
        <w:textAlignment w:val="center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„A Duch i nevěsta praví: "Přijď!" A kdokoli to slyší, ať řekne: "Přijď!" Kdo ž</w:t>
      </w:r>
      <w:r>
        <w:rPr>
          <w:rFonts w:eastAsia="Times New Roman" w:cs="Calibri"/>
          <w:sz w:val="24"/>
          <w:szCs w:val="24"/>
          <w:lang w:eastAsia="cs-CZ"/>
        </w:rPr>
        <w:t>ízní, ať přistoupí; kdo touží, ať zadarmo nabere vody života.“ (</w:t>
      </w:r>
      <w:proofErr w:type="spellStart"/>
      <w:r>
        <w:rPr>
          <w:rFonts w:eastAsia="Times New Roman" w:cs="Calibri"/>
          <w:sz w:val="24"/>
          <w:szCs w:val="24"/>
          <w:lang w:eastAsia="cs-CZ"/>
        </w:rPr>
        <w:t>Zj</w:t>
      </w:r>
      <w:proofErr w:type="spellEnd"/>
      <w:r>
        <w:rPr>
          <w:rFonts w:eastAsia="Times New Roman" w:cs="Calibri"/>
          <w:sz w:val="24"/>
          <w:szCs w:val="24"/>
          <w:lang w:eastAsia="cs-CZ"/>
        </w:rPr>
        <w:t xml:space="preserve"> 22:17)</w:t>
      </w:r>
    </w:p>
    <w:p w:rsidR="0040490A" w:rsidRDefault="0040490A">
      <w:pPr>
        <w:rPr>
          <w:rFonts w:eastAsia="Times New Roman" w:cs="Calibri"/>
          <w:sz w:val="24"/>
          <w:szCs w:val="24"/>
          <w:lang w:eastAsia="cs-CZ"/>
        </w:rPr>
      </w:pPr>
    </w:p>
    <w:p w:rsidR="0040490A" w:rsidRDefault="001A4889">
      <w:pPr>
        <w:rPr>
          <w:sz w:val="24"/>
          <w:szCs w:val="24"/>
        </w:rPr>
      </w:pPr>
      <w:r>
        <w:rPr>
          <w:sz w:val="24"/>
          <w:szCs w:val="24"/>
        </w:rPr>
        <w:t>Hlad a žízeň je synonymem neuhasitelné touhy. Mohli bychom toto blahoslavenství přeložit jako „blaze těm, kdo z celého srdce touží po spravedlnosti“. Spravedlnost zde neznamená možn</w:t>
      </w:r>
      <w:r>
        <w:rPr>
          <w:sz w:val="24"/>
          <w:szCs w:val="24"/>
        </w:rPr>
        <w:t>ost dovolat se práva, ale spíše postoj srdce – spravedlnost jako žití v souladu s pravdou a usilování o ni, jako přímost, ryzost, věrnost pravdě, jako opak svévole, při současném skutečném zájmu o druhé a jejich dobro. Ve světě (i v nás samotných) je a vžd</w:t>
      </w:r>
      <w:r>
        <w:rPr>
          <w:sz w:val="24"/>
          <w:szCs w:val="24"/>
        </w:rPr>
        <w:t>y bude deficit spravedlnosti, pravdy, přímosti – všichni jsme pokřivení, nedokonalí, my sami i lidé a svět kolem nás. Úsilí o pravdu a spravedlnost tudíž nikdy není u konce. A ačkoliv každé přiblížení se k pravdě a svobodě v Kristu sebou přináší nasycení a</w:t>
      </w:r>
      <w:r>
        <w:rPr>
          <w:sz w:val="24"/>
          <w:szCs w:val="24"/>
        </w:rPr>
        <w:t xml:space="preserve"> uvolňuje „proudy živé vody v našem nitru“, hlad a žízeň zůstává. Jednak proto, že zůstáváme v nedokonalosti a neúplnosti pravdy i lásky a také proto, že dokud trpí lidé a stvoření kolem nás, trpíme a toužíme po nasycení spolu s nimi.</w:t>
      </w:r>
    </w:p>
    <w:p w:rsidR="0040490A" w:rsidRDefault="001A48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Otázky:</w:t>
      </w:r>
    </w:p>
    <w:p w:rsidR="0040490A" w:rsidRDefault="001A48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Kdy jsem zaži</w:t>
      </w:r>
      <w:r>
        <w:rPr>
          <w:sz w:val="24"/>
          <w:szCs w:val="24"/>
        </w:rPr>
        <w:t>l opravdový hlad a žízeň, bez možnosti je rychle uspokojit? Jaké to je? (sdílejte své reálné zážitky ze života…)</w:t>
      </w:r>
    </w:p>
    <w:p w:rsidR="0040490A" w:rsidRDefault="001A48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čem v dlouhodobé perspektivě skutečně v životě toužím? Po čem nejvíce žízní a prahne má duše a mé srdce?</w:t>
      </w:r>
    </w:p>
    <w:p w:rsidR="0040490A" w:rsidRDefault="001A48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Vnímám rozdíl mezi touhou po obdrže</w:t>
      </w:r>
      <w:r>
        <w:rPr>
          <w:sz w:val="24"/>
          <w:szCs w:val="24"/>
        </w:rPr>
        <w:t>ní dobrých věcí pro sebe a své blízké (zdraví, láskyplné vztahy, dobrá práce, naplňující zážitky, hmotné zabezpečení, aj.) a touhou po tom, abych se sám stával skutečně dobrý a spravedlivý?</w:t>
      </w:r>
    </w:p>
    <w:p w:rsidR="0040490A" w:rsidRDefault="001A48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Znám momenty nasycení své duše a srdce, o kterém mluví Ježíš? Mám </w:t>
      </w:r>
      <w:r>
        <w:rPr>
          <w:sz w:val="24"/>
          <w:szCs w:val="24"/>
        </w:rPr>
        <w:t>zkušenosti „proudů živé vody plynoucích z nitra“, zdarma darované hojnosti „vody života“?</w:t>
      </w:r>
    </w:p>
    <w:p w:rsidR="0040490A" w:rsidRDefault="001A48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pro sebe rozumím slovům jako „hojnost života“, životní naplnění?</w:t>
      </w:r>
    </w:p>
    <w:p w:rsidR="0040490A" w:rsidRDefault="001A48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 se mi líbí vidina přetrvávajícího „hladovění“ a trvale ne zcela nasycené touhy? </w:t>
      </w:r>
    </w:p>
    <w:p w:rsidR="0040490A" w:rsidRDefault="001A48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Dává mi </w:t>
      </w:r>
      <w:r>
        <w:rPr>
          <w:sz w:val="24"/>
          <w:szCs w:val="24"/>
        </w:rPr>
        <w:t>toto Ježíšovo zaslíbení smysl, odpovídá mé vlastní zkušenosti s Bohem?</w:t>
      </w:r>
    </w:p>
    <w:p w:rsidR="0040490A" w:rsidRDefault="001A4889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Dokážu si představit svou sytost a hojnost bez nasycení druhých lidí kolem mě?</w:t>
      </w:r>
    </w:p>
    <w:sectPr w:rsidR="0040490A"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889" w:rsidRDefault="001A4889">
      <w:pPr>
        <w:spacing w:after="0" w:line="240" w:lineRule="auto"/>
      </w:pPr>
      <w:r>
        <w:separator/>
      </w:r>
    </w:p>
  </w:endnote>
  <w:endnote w:type="continuationSeparator" w:id="0">
    <w:p w:rsidR="001A4889" w:rsidRDefault="001A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889" w:rsidRDefault="001A48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4889" w:rsidRDefault="001A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7D53"/>
    <w:multiLevelType w:val="multilevel"/>
    <w:tmpl w:val="65BA00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490A"/>
    <w:rsid w:val="00175C22"/>
    <w:rsid w:val="001A4889"/>
    <w:rsid w:val="0040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7A096E-7E67-4051-A44B-EE88618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Bolek</dc:creator>
  <dc:description/>
  <cp:lastModifiedBy>Libuše Poliačiková</cp:lastModifiedBy>
  <cp:revision>2</cp:revision>
  <dcterms:created xsi:type="dcterms:W3CDTF">2019-12-07T09:09:00Z</dcterms:created>
  <dcterms:modified xsi:type="dcterms:W3CDTF">2019-12-07T09:09:00Z</dcterms:modified>
</cp:coreProperties>
</file>